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8"/>
          <w:szCs w:val="28"/>
        </w:rPr>
      </w:pPr>
      <w:r>
        <w:rPr>
          <w:rFonts w:hint="eastAsia" w:ascii="宋体" w:hAnsi="宋体" w:eastAsia="宋体" w:cs="宋体"/>
          <w:b/>
          <w:bCs/>
          <w:sz w:val="28"/>
          <w:szCs w:val="28"/>
        </w:rPr>
        <w:t>附件 1</w:t>
      </w:r>
    </w:p>
    <w:p>
      <w:pPr>
        <w:spacing w:line="480" w:lineRule="exact"/>
        <w:jc w:val="center"/>
        <w:rPr>
          <w:rFonts w:ascii="宋体" w:hAnsi="宋体" w:eastAsia="宋体" w:cs="宋体"/>
          <w:b/>
          <w:bCs/>
          <w:sz w:val="44"/>
          <w:szCs w:val="44"/>
        </w:rPr>
      </w:pPr>
      <w:r>
        <w:rPr>
          <w:rFonts w:hint="eastAsia" w:ascii="宋体" w:hAnsi="宋体" w:eastAsia="宋体" w:cs="宋体"/>
          <w:b/>
          <w:bCs/>
          <w:sz w:val="44"/>
          <w:szCs w:val="44"/>
        </w:rPr>
        <w:t>中国钢结构协会</w:t>
      </w:r>
    </w:p>
    <w:p>
      <w:pPr>
        <w:spacing w:line="480" w:lineRule="exact"/>
        <w:jc w:val="center"/>
        <w:rPr>
          <w:rFonts w:ascii="宋体" w:hAnsi="宋体" w:eastAsia="宋体" w:cs="宋体"/>
          <w:b/>
          <w:bCs/>
          <w:sz w:val="44"/>
          <w:szCs w:val="44"/>
        </w:rPr>
      </w:pPr>
    </w:p>
    <w:p>
      <w:pPr>
        <w:spacing w:line="480" w:lineRule="exact"/>
        <w:jc w:val="center"/>
        <w:rPr>
          <w:rFonts w:ascii="宋体" w:hAnsi="宋体" w:eastAsia="宋体" w:cs="宋体"/>
          <w:b/>
          <w:bCs/>
          <w:sz w:val="44"/>
          <w:szCs w:val="44"/>
        </w:rPr>
      </w:pPr>
      <w:r>
        <w:rPr>
          <w:rFonts w:hint="eastAsia" w:ascii="宋体" w:hAnsi="宋体" w:eastAsia="宋体" w:cs="宋体"/>
          <w:b/>
          <w:bCs/>
          <w:sz w:val="44"/>
          <w:szCs w:val="44"/>
        </w:rPr>
        <w:t>钢结构防护涂装专项资质评</w:t>
      </w:r>
      <w:r>
        <w:rPr>
          <w:rFonts w:hint="eastAsia" w:ascii="宋体" w:hAnsi="宋体" w:eastAsia="宋体" w:cs="宋体"/>
          <w:b/>
          <w:bCs/>
          <w:sz w:val="44"/>
          <w:szCs w:val="44"/>
          <w:lang w:val="en-US" w:eastAsia="zh-CN"/>
        </w:rPr>
        <w:t>价</w:t>
      </w:r>
      <w:r>
        <w:rPr>
          <w:rFonts w:hint="eastAsia" w:ascii="宋体" w:hAnsi="宋体" w:eastAsia="宋体" w:cs="宋体"/>
          <w:b/>
          <w:bCs/>
          <w:sz w:val="44"/>
          <w:szCs w:val="44"/>
        </w:rPr>
        <w:t>与管理办法</w:t>
      </w:r>
    </w:p>
    <w:p>
      <w:pPr>
        <w:rPr>
          <w:rFonts w:ascii="宋体" w:hAnsi="宋体" w:eastAsia="宋体" w:cs="宋体"/>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第一章 总则</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 xml:space="preserve">第一条 </w:t>
      </w:r>
      <w:r>
        <w:rPr>
          <w:rFonts w:hint="eastAsia" w:ascii="宋体" w:hAnsi="宋体" w:eastAsia="宋体" w:cs="宋体"/>
          <w:sz w:val="28"/>
          <w:szCs w:val="28"/>
        </w:rPr>
        <w:t>中国钢结构协会是跨行业、跨学科的全国性社会经济技术团体。协会遵循国家关于加强行业管理的精神和国际惯例，为维护企业利益和创造公平竞争的条件，规范中国钢结构防护涂装企业（包括钢结构企业的涂装车间，下同），正确引导我国钢结构防护涂装行业的健康发展，提高中国钢结构涂装防护整体水平，使钢结构涂装企业在生产规模、技术装备、人员配置、科学管理和质量保证体系，以及允许承担的工程规模及技术难度等级等方面均有可以借鉴的专项资质等级标准，为工程项目业主选择钢结构制造企业提供依据。为此，在征求相关企业和专家的意见基础上，参照国外相关标准和结合我国实际情况，特制定钢结构防护涂装专项资质</w:t>
      </w:r>
      <w:r>
        <w:rPr>
          <w:rFonts w:hint="eastAsia" w:ascii="宋体" w:hAnsi="宋体" w:eastAsia="宋体" w:cs="宋体"/>
          <w:sz w:val="28"/>
          <w:szCs w:val="28"/>
          <w:lang w:eastAsia="zh-CN"/>
        </w:rPr>
        <w:t>评价</w:t>
      </w:r>
      <w:r>
        <w:rPr>
          <w:rFonts w:hint="eastAsia" w:ascii="宋体" w:hAnsi="宋体" w:eastAsia="宋体" w:cs="宋体"/>
          <w:sz w:val="28"/>
          <w:szCs w:val="28"/>
        </w:rPr>
        <w:t>与管理办法。</w:t>
      </w:r>
    </w:p>
    <w:p>
      <w:pPr>
        <w:rPr>
          <w:rFonts w:ascii="宋体" w:hAnsi="宋体" w:eastAsia="宋体" w:cs="宋体"/>
          <w:sz w:val="28"/>
          <w:szCs w:val="28"/>
        </w:rPr>
      </w:pPr>
    </w:p>
    <w:p>
      <w:pPr>
        <w:spacing w:line="480" w:lineRule="exact"/>
        <w:rPr>
          <w:rFonts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 xml:space="preserve"> 本专项资质</w:t>
      </w:r>
      <w:r>
        <w:rPr>
          <w:rFonts w:hint="eastAsia" w:ascii="宋体" w:hAnsi="宋体" w:eastAsia="宋体" w:cs="宋体"/>
          <w:sz w:val="28"/>
          <w:szCs w:val="28"/>
          <w:lang w:eastAsia="zh-CN"/>
        </w:rPr>
        <w:t>评价</w:t>
      </w:r>
      <w:r>
        <w:rPr>
          <w:rFonts w:hint="eastAsia" w:ascii="宋体" w:hAnsi="宋体" w:eastAsia="宋体" w:cs="宋体"/>
          <w:sz w:val="28"/>
          <w:szCs w:val="28"/>
        </w:rPr>
        <w:t>与管理办法以《中国钢结构制造专项资质管理办法（暂行）》、《中国钢结构制造业企业资质管理规定》为依据制定。</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钢结构行业涉及专业较多，为建立和完善钢结构行业资质体系，在“中国钢结构协会钢结构制造资质体系”的基础上，制定“钢结构防护涂装专项资质体系”。由中国钢结构协会防火与防腐分会依据《中国钢结构协会钢结构防护涂装企业专项资质</w:t>
      </w:r>
      <w:r>
        <w:rPr>
          <w:rFonts w:hint="eastAsia" w:ascii="宋体" w:hAnsi="宋体" w:eastAsia="宋体" w:cs="宋体"/>
          <w:sz w:val="28"/>
          <w:szCs w:val="28"/>
          <w:lang w:eastAsia="zh-CN"/>
        </w:rPr>
        <w:t>评价</w:t>
      </w:r>
      <w:r>
        <w:rPr>
          <w:rFonts w:hint="eastAsia" w:ascii="宋体" w:hAnsi="宋体" w:eastAsia="宋体" w:cs="宋体"/>
          <w:sz w:val="28"/>
          <w:szCs w:val="28"/>
        </w:rPr>
        <w:t>标准》，负责专项资质的</w:t>
      </w:r>
      <w:r>
        <w:rPr>
          <w:rFonts w:hint="eastAsia" w:ascii="宋体" w:hAnsi="宋体" w:eastAsia="宋体" w:cs="宋体"/>
          <w:sz w:val="28"/>
          <w:szCs w:val="28"/>
          <w:lang w:eastAsia="zh-CN"/>
        </w:rPr>
        <w:t>评价</w:t>
      </w:r>
      <w:r>
        <w:rPr>
          <w:rFonts w:hint="eastAsia" w:ascii="宋体" w:hAnsi="宋体" w:eastAsia="宋体" w:cs="宋体"/>
          <w:sz w:val="28"/>
          <w:szCs w:val="28"/>
        </w:rPr>
        <w:t>与审核，中国钢结构协会负责专项资质证书的审定与颁发。</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xml:space="preserve"> 具备钢结构防护涂装作业能力的企业均可自愿申报相应等级的专项资质，该专项资质可作为工程项目业主选择钢结构防护涂装企业的参考依据。</w:t>
      </w:r>
    </w:p>
    <w:p>
      <w:pPr>
        <w:rPr>
          <w:rFonts w:ascii="宋体" w:hAnsi="宋体" w:eastAsia="宋体" w:cs="宋体"/>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第二章 防护涂装企业专项资质的划分</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xml:space="preserve"> 钢结构防护涂装专项资质分为特级、一级、二级和三级，相应级别的钢结构防护涂装企业，承担不同范围的钢结构防护涂装作业。</w:t>
      </w:r>
    </w:p>
    <w:p>
      <w:pPr>
        <w:rPr>
          <w:rFonts w:ascii="宋体" w:hAnsi="宋体" w:eastAsia="宋体" w:cs="宋体"/>
          <w:sz w:val="28"/>
          <w:szCs w:val="28"/>
        </w:rPr>
      </w:pPr>
      <w:r>
        <w:rPr>
          <w:rFonts w:hint="eastAsia" w:ascii="宋体" w:hAnsi="宋体" w:eastAsia="宋体" w:cs="宋体"/>
          <w:sz w:val="28"/>
          <w:szCs w:val="28"/>
        </w:rPr>
        <w:t>钢结构防护涂装特级企业: 可承揽各类腐蚀性环境中的大型钢结构防护涂装作业，或设计使用年限达 100 年的钢结构的防护涂装作业。</w:t>
      </w:r>
    </w:p>
    <w:p>
      <w:pPr>
        <w:rPr>
          <w:rFonts w:ascii="宋体" w:hAnsi="宋体" w:eastAsia="宋体" w:cs="宋体"/>
          <w:sz w:val="28"/>
          <w:szCs w:val="28"/>
        </w:rPr>
      </w:pPr>
      <w:r>
        <w:rPr>
          <w:rFonts w:hint="eastAsia" w:ascii="宋体" w:hAnsi="宋体" w:eastAsia="宋体" w:cs="宋体"/>
          <w:b/>
          <w:bCs/>
          <w:sz w:val="28"/>
          <w:szCs w:val="28"/>
        </w:rPr>
        <w:t>钢结构防护涂装一级企业:</w:t>
      </w:r>
      <w:r>
        <w:rPr>
          <w:rFonts w:hint="eastAsia" w:ascii="宋体" w:hAnsi="宋体" w:eastAsia="宋体" w:cs="宋体"/>
          <w:sz w:val="28"/>
          <w:szCs w:val="28"/>
        </w:rPr>
        <w:t xml:space="preserve"> 可承揽 C5 及以下各类腐蚀性环境中（不含浸泡环境，即 Im1、Im2 等级）的大型钢结构防护涂装作业，或设计使用年限达100 年的钢结构的防护涂装作业。</w:t>
      </w:r>
    </w:p>
    <w:p>
      <w:pPr>
        <w:rPr>
          <w:rFonts w:ascii="宋体" w:hAnsi="宋体" w:eastAsia="宋体" w:cs="宋体"/>
          <w:sz w:val="28"/>
          <w:szCs w:val="28"/>
        </w:rPr>
      </w:pPr>
      <w:r>
        <w:rPr>
          <w:rFonts w:hint="eastAsia" w:ascii="宋体" w:hAnsi="宋体" w:eastAsia="宋体" w:cs="宋体"/>
          <w:b/>
          <w:bCs/>
          <w:sz w:val="28"/>
          <w:szCs w:val="28"/>
        </w:rPr>
        <w:t>钢结构防护涂装二级企业:</w:t>
      </w:r>
      <w:r>
        <w:rPr>
          <w:rFonts w:hint="eastAsia" w:ascii="宋体" w:hAnsi="宋体" w:eastAsia="宋体" w:cs="宋体"/>
          <w:sz w:val="28"/>
          <w:szCs w:val="28"/>
        </w:rPr>
        <w:t xml:space="preserve"> 可承揽C4 及以下腐蚀性环境中的一般钢结构防护涂装作业，或设计使用年限达 50 年以内（含 50 年）的钢结构的防护涂装作业。</w:t>
      </w:r>
    </w:p>
    <w:p>
      <w:pPr>
        <w:rPr>
          <w:rFonts w:ascii="宋体" w:hAnsi="宋体" w:eastAsia="宋体" w:cs="宋体"/>
          <w:sz w:val="28"/>
          <w:szCs w:val="28"/>
        </w:rPr>
      </w:pPr>
      <w:r>
        <w:rPr>
          <w:rFonts w:hint="eastAsia" w:ascii="宋体" w:hAnsi="宋体" w:eastAsia="宋体" w:cs="宋体"/>
          <w:b/>
          <w:bCs/>
          <w:sz w:val="28"/>
          <w:szCs w:val="28"/>
        </w:rPr>
        <w:t>钢结构防护涂装三级企业:</w:t>
      </w:r>
      <w:r>
        <w:rPr>
          <w:rFonts w:hint="eastAsia" w:ascii="宋体" w:hAnsi="宋体" w:eastAsia="宋体" w:cs="宋体"/>
          <w:sz w:val="28"/>
          <w:szCs w:val="28"/>
        </w:rPr>
        <w:t xml:space="preserve"> 可承揽C3 及以下腐蚀性环境中的一般钢结构防护涂装作业，或设计使用年限达 25 年以内（含 25 年）的钢结构的防护涂装作业。</w:t>
      </w:r>
    </w:p>
    <w:p>
      <w:pPr>
        <w:rPr>
          <w:rFonts w:ascii="宋体" w:hAnsi="宋体" w:eastAsia="宋体" w:cs="宋体"/>
          <w:sz w:val="28"/>
          <w:szCs w:val="28"/>
        </w:rPr>
      </w:pPr>
      <w:r>
        <w:rPr>
          <w:rFonts w:hint="eastAsia" w:ascii="宋体" w:hAnsi="宋体" w:eastAsia="宋体" w:cs="宋体"/>
          <w:sz w:val="28"/>
          <w:szCs w:val="28"/>
        </w:rPr>
        <w:t>（注: 腐蚀性环境的分类，参照 GB/T 30790.2-2014《防护涂料体系对钢结构的防腐蚀保护 第 2 部分: 环境分类》 ；设计使用年限参照 GB50068-2001《建筑结构可靠度设计统一标准》）</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第六条</w:t>
      </w:r>
      <w:r>
        <w:rPr>
          <w:rFonts w:hint="eastAsia" w:ascii="宋体" w:hAnsi="宋体" w:eastAsia="宋体" w:cs="宋体"/>
          <w:sz w:val="28"/>
          <w:szCs w:val="28"/>
        </w:rPr>
        <w:t xml:space="preserve"> 钢结构防护涂装专项资质等级划分与</w:t>
      </w:r>
      <w:r>
        <w:rPr>
          <w:rFonts w:hint="eastAsia" w:ascii="宋体" w:hAnsi="宋体" w:eastAsia="宋体" w:cs="宋体"/>
          <w:sz w:val="28"/>
          <w:szCs w:val="28"/>
          <w:lang w:eastAsia="zh-CN"/>
        </w:rPr>
        <w:t>评价</w:t>
      </w:r>
      <w:r>
        <w:rPr>
          <w:rFonts w:hint="eastAsia" w:ascii="宋体" w:hAnsi="宋体" w:eastAsia="宋体" w:cs="宋体"/>
          <w:sz w:val="28"/>
          <w:szCs w:val="28"/>
        </w:rPr>
        <w:t>标准，由中国钢结构协会防火与防腐分会组织制定。</w:t>
      </w:r>
    </w:p>
    <w:p>
      <w:pPr>
        <w:rPr>
          <w:rFonts w:ascii="宋体" w:hAnsi="宋体" w:eastAsia="宋体" w:cs="宋体"/>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第三章 专项资质</w:t>
      </w:r>
      <w:r>
        <w:rPr>
          <w:rFonts w:hint="eastAsia" w:ascii="宋体" w:hAnsi="宋体" w:eastAsia="宋体" w:cs="宋体"/>
          <w:b/>
          <w:bCs/>
          <w:sz w:val="28"/>
          <w:szCs w:val="28"/>
          <w:lang w:eastAsia="zh-CN"/>
        </w:rPr>
        <w:t>评价</w:t>
      </w:r>
      <w:r>
        <w:rPr>
          <w:rFonts w:hint="eastAsia" w:ascii="宋体" w:hAnsi="宋体" w:eastAsia="宋体" w:cs="宋体"/>
          <w:b/>
          <w:bCs/>
          <w:sz w:val="28"/>
          <w:szCs w:val="28"/>
        </w:rPr>
        <w:t>及证书颁发</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xml:space="preserve"> 中国钢结构协会组织成立钢结构防护涂装专项资质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，成员涵盖建筑、桥梁、塔桅、锅炉钢架、管道、容器、造船、海洋建筑、沿海装备等行业的钢结构防护涂装专家。专项资质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接受钢结构防护涂装企业专项资质申请，组织专家组对申请专项资质企业进行考核，并对专项资质等级进行</w:t>
      </w:r>
      <w:r>
        <w:rPr>
          <w:rFonts w:hint="eastAsia" w:ascii="宋体" w:hAnsi="宋体" w:eastAsia="宋体" w:cs="宋体"/>
          <w:sz w:val="28"/>
          <w:szCs w:val="28"/>
          <w:lang w:eastAsia="zh-CN"/>
        </w:rPr>
        <w:t>评价</w:t>
      </w:r>
      <w:r>
        <w:rPr>
          <w:rFonts w:hint="eastAsia" w:ascii="宋体" w:hAnsi="宋体" w:eastAsia="宋体" w:cs="宋体"/>
          <w:sz w:val="28"/>
          <w:szCs w:val="28"/>
        </w:rPr>
        <w:t>与审核。</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第八条</w:t>
      </w:r>
      <w:r>
        <w:rPr>
          <w:rFonts w:hint="eastAsia" w:ascii="宋体" w:hAnsi="宋体" w:eastAsia="宋体" w:cs="宋体"/>
          <w:sz w:val="28"/>
          <w:szCs w:val="28"/>
        </w:rPr>
        <w:t xml:space="preserve">  在钢结构防护涂装专项资质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领导下，由防火与防腐分会专家</w:t>
      </w:r>
      <w:r>
        <w:rPr>
          <w:rFonts w:hint="eastAsia" w:ascii="宋体" w:hAnsi="宋体" w:eastAsia="宋体" w:cs="宋体"/>
          <w:sz w:val="28"/>
          <w:szCs w:val="28"/>
          <w:lang w:eastAsia="zh-CN"/>
        </w:rPr>
        <w:t>专家组</w:t>
      </w:r>
      <w:r>
        <w:rPr>
          <w:rFonts w:hint="eastAsia" w:ascii="宋体" w:hAnsi="宋体" w:eastAsia="宋体" w:cs="宋体"/>
          <w:sz w:val="28"/>
          <w:szCs w:val="28"/>
        </w:rPr>
        <w:t>及企业推荐专家共同组成钢结构防护涂装专项资质</w:t>
      </w:r>
      <w:r>
        <w:rPr>
          <w:rFonts w:hint="eastAsia" w:ascii="宋体" w:hAnsi="宋体" w:eastAsia="宋体" w:cs="宋体"/>
          <w:sz w:val="28"/>
          <w:szCs w:val="28"/>
          <w:lang w:eastAsia="zh-CN"/>
        </w:rPr>
        <w:t>评价</w:t>
      </w:r>
      <w:r>
        <w:rPr>
          <w:rFonts w:hint="eastAsia" w:ascii="宋体" w:hAnsi="宋体" w:eastAsia="宋体" w:cs="宋体"/>
          <w:sz w:val="28"/>
          <w:szCs w:val="28"/>
        </w:rPr>
        <w:t>专家组。专家组赴申请企业实地考察，按照《钢结构防护涂装企业专项资质</w:t>
      </w:r>
      <w:r>
        <w:rPr>
          <w:rFonts w:hint="eastAsia" w:ascii="宋体" w:hAnsi="宋体" w:eastAsia="宋体" w:cs="宋体"/>
          <w:sz w:val="28"/>
          <w:szCs w:val="28"/>
          <w:lang w:eastAsia="zh-CN"/>
        </w:rPr>
        <w:t>评价</w:t>
      </w:r>
      <w:r>
        <w:rPr>
          <w:rFonts w:hint="eastAsia" w:ascii="宋体" w:hAnsi="宋体" w:eastAsia="宋体" w:cs="宋体"/>
          <w:sz w:val="28"/>
          <w:szCs w:val="28"/>
        </w:rPr>
        <w:t>标准》的内容逐项进行考核</w:t>
      </w:r>
      <w:r>
        <w:rPr>
          <w:rFonts w:hint="eastAsia" w:ascii="宋体" w:hAnsi="宋体" w:eastAsia="宋体" w:cs="宋体"/>
          <w:sz w:val="28"/>
          <w:szCs w:val="28"/>
          <w:lang w:eastAsia="zh-CN"/>
        </w:rPr>
        <w:t>评价</w:t>
      </w:r>
      <w:r>
        <w:rPr>
          <w:rFonts w:hint="eastAsia" w:ascii="宋体" w:hAnsi="宋体" w:eastAsia="宋体" w:cs="宋体"/>
          <w:sz w:val="28"/>
          <w:szCs w:val="28"/>
        </w:rPr>
        <w:t>。考评结束后写出考评报告，提交钢结构防护涂装专项资质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审核。</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 xml:space="preserve"> 钢结构防护涂装专项资质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将</w:t>
      </w:r>
      <w:r>
        <w:rPr>
          <w:rFonts w:hint="eastAsia" w:ascii="宋体" w:hAnsi="宋体" w:eastAsia="宋体" w:cs="宋体"/>
          <w:sz w:val="28"/>
          <w:szCs w:val="28"/>
          <w:lang w:eastAsia="zh-CN"/>
        </w:rPr>
        <w:t>评价</w:t>
      </w:r>
      <w:r>
        <w:rPr>
          <w:rFonts w:hint="eastAsia" w:ascii="宋体" w:hAnsi="宋体" w:eastAsia="宋体" w:cs="宋体"/>
          <w:sz w:val="28"/>
          <w:szCs w:val="28"/>
        </w:rPr>
        <w:t>、审核结果报中国钢结构协会审定，由中国钢结构协会颁发专项资质证书。专项资质证书有效期三年或五年。有效期内发现严重违规、出现重大工程质量事故者，经</w:t>
      </w:r>
      <w:r>
        <w:rPr>
          <w:rFonts w:hint="eastAsia" w:ascii="宋体" w:hAnsi="宋体" w:eastAsia="宋体" w:cs="宋体"/>
          <w:sz w:val="28"/>
          <w:szCs w:val="28"/>
          <w:lang w:eastAsia="zh-CN"/>
        </w:rPr>
        <w:t>评价专家组</w:t>
      </w:r>
      <w:r>
        <w:rPr>
          <w:rFonts w:hint="eastAsia" w:ascii="宋体" w:hAnsi="宋体" w:eastAsia="宋体" w:cs="宋体"/>
          <w:sz w:val="28"/>
          <w:szCs w:val="28"/>
        </w:rPr>
        <w:t>讨论通过，可取消、降低专项资质。</w:t>
      </w:r>
    </w:p>
    <w:p>
      <w:pPr>
        <w:rPr>
          <w:rFonts w:ascii="宋体" w:hAnsi="宋体" w:eastAsia="宋体" w:cs="宋体"/>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第四章 专项资质申请、审批及管理</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第十条 申请专项资质企业，须向</w:t>
      </w:r>
      <w:r>
        <w:rPr>
          <w:rFonts w:hint="eastAsia" w:ascii="宋体" w:hAnsi="宋体" w:eastAsia="宋体" w:cs="宋体"/>
          <w:sz w:val="28"/>
          <w:szCs w:val="28"/>
          <w:lang w:eastAsia="zh-CN"/>
        </w:rPr>
        <w:t>评价专家组</w:t>
      </w:r>
      <w:r>
        <w:rPr>
          <w:rFonts w:hint="eastAsia" w:ascii="宋体" w:hAnsi="宋体" w:eastAsia="宋体" w:cs="宋体"/>
          <w:sz w:val="28"/>
          <w:szCs w:val="28"/>
        </w:rPr>
        <w:t>提供下列资料一式二份：</w:t>
      </w:r>
    </w:p>
    <w:p>
      <w:pPr>
        <w:rPr>
          <w:rFonts w:ascii="宋体" w:hAnsi="宋体" w:eastAsia="宋体" w:cs="宋体"/>
          <w:sz w:val="28"/>
          <w:szCs w:val="28"/>
        </w:rPr>
      </w:pPr>
      <w:r>
        <w:rPr>
          <w:rFonts w:hint="eastAsia" w:ascii="宋体" w:hAnsi="宋体" w:eastAsia="宋体" w:cs="宋体"/>
          <w:sz w:val="28"/>
          <w:szCs w:val="28"/>
        </w:rPr>
        <w:t>（一）钢结构防护涂装专项资质申请表；</w:t>
      </w:r>
    </w:p>
    <w:p>
      <w:pPr>
        <w:rPr>
          <w:rFonts w:ascii="宋体" w:hAnsi="宋体" w:eastAsia="宋体" w:cs="宋体"/>
          <w:sz w:val="28"/>
          <w:szCs w:val="28"/>
        </w:rPr>
      </w:pPr>
      <w:r>
        <w:rPr>
          <w:rFonts w:hint="eastAsia" w:ascii="宋体" w:hAnsi="宋体" w:eastAsia="宋体" w:cs="宋体"/>
          <w:sz w:val="28"/>
          <w:szCs w:val="28"/>
        </w:rPr>
        <w:t>（二）企业法人营业执照（复印件并盖企业印章）；</w:t>
      </w:r>
    </w:p>
    <w:p>
      <w:pPr>
        <w:rPr>
          <w:rFonts w:ascii="宋体" w:hAnsi="宋体" w:eastAsia="宋体" w:cs="宋体"/>
          <w:sz w:val="28"/>
          <w:szCs w:val="28"/>
        </w:rPr>
      </w:pPr>
      <w:r>
        <w:rPr>
          <w:rFonts w:hint="eastAsia" w:ascii="宋体" w:hAnsi="宋体" w:eastAsia="宋体" w:cs="宋体"/>
          <w:sz w:val="28"/>
          <w:szCs w:val="28"/>
        </w:rPr>
        <w:t>（三）企业法定代表人和企业技术、财务、经营负责人的任职文件、职称证书、身份证（复印件 并盖企业印章）；</w:t>
      </w:r>
    </w:p>
    <w:p>
      <w:pPr>
        <w:rPr>
          <w:rFonts w:ascii="宋体" w:hAnsi="宋体" w:eastAsia="宋体" w:cs="宋体"/>
          <w:sz w:val="28"/>
          <w:szCs w:val="28"/>
        </w:rPr>
      </w:pPr>
      <w:r>
        <w:rPr>
          <w:rFonts w:hint="eastAsia" w:ascii="宋体" w:hAnsi="宋体" w:eastAsia="宋体" w:cs="宋体"/>
          <w:sz w:val="28"/>
          <w:szCs w:val="28"/>
        </w:rPr>
        <w:t>（四）质量保证体系、环保保证体系、安全保证体系等体系认证书（复印件 并盖企业印章）；</w:t>
      </w:r>
    </w:p>
    <w:p>
      <w:pPr>
        <w:rPr>
          <w:rFonts w:ascii="宋体" w:hAnsi="宋体" w:eastAsia="宋体" w:cs="宋体"/>
          <w:sz w:val="28"/>
          <w:szCs w:val="28"/>
        </w:rPr>
      </w:pPr>
      <w:r>
        <w:rPr>
          <w:rFonts w:hint="eastAsia" w:ascii="宋体" w:hAnsi="宋体" w:eastAsia="宋体" w:cs="宋体"/>
          <w:sz w:val="28"/>
          <w:szCs w:val="28"/>
        </w:rPr>
        <w:t>（五）企业占地面积、涂装厂房或场地面积资料（复印件 并盖企业印章）；</w:t>
      </w:r>
    </w:p>
    <w:p>
      <w:pPr>
        <w:rPr>
          <w:rFonts w:ascii="宋体" w:hAnsi="宋体" w:eastAsia="宋体" w:cs="宋体"/>
          <w:sz w:val="28"/>
          <w:szCs w:val="28"/>
        </w:rPr>
      </w:pPr>
      <w:r>
        <w:rPr>
          <w:rFonts w:hint="eastAsia" w:ascii="宋体" w:hAnsi="宋体" w:eastAsia="宋体" w:cs="宋体"/>
          <w:sz w:val="28"/>
          <w:szCs w:val="28"/>
        </w:rPr>
        <w:t>（六）企业近三年钢结构防护涂装产量统计报表和税务报表（复印件 并盖企业印章）；</w:t>
      </w:r>
    </w:p>
    <w:p>
      <w:pPr>
        <w:rPr>
          <w:rFonts w:ascii="宋体" w:hAnsi="宋体" w:eastAsia="宋体" w:cs="宋体"/>
          <w:sz w:val="28"/>
          <w:szCs w:val="28"/>
        </w:rPr>
      </w:pPr>
      <w:r>
        <w:rPr>
          <w:rFonts w:hint="eastAsia" w:ascii="宋体" w:hAnsi="宋体" w:eastAsia="宋体" w:cs="宋体"/>
          <w:sz w:val="28"/>
          <w:szCs w:val="28"/>
        </w:rPr>
        <w:t>（七）企业近五年获得的专利、奖项、用户反馈报告等资料。（复印件 并盖企业印章）。</w:t>
      </w:r>
    </w:p>
    <w:p>
      <w:pPr>
        <w:rPr>
          <w:rFonts w:ascii="宋体" w:hAnsi="宋体" w:eastAsia="宋体" w:cs="宋体"/>
          <w:sz w:val="28"/>
          <w:szCs w:val="28"/>
        </w:rPr>
      </w:pPr>
      <w:r>
        <w:rPr>
          <w:rFonts w:hint="eastAsia" w:ascii="宋体" w:hAnsi="宋体" w:eastAsia="宋体" w:cs="宋体"/>
          <w:sz w:val="28"/>
          <w:szCs w:val="28"/>
        </w:rPr>
        <w:t>企业中工程技术、经济、管理人员的职称证书，企业技术工人职业证书及  有关职业资格证书原件或复印件，由企业统一保管，供专家组现场考评时  审阅。</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第十一条</w:t>
      </w:r>
      <w:r>
        <w:rPr>
          <w:rFonts w:hint="eastAsia" w:ascii="宋体" w:hAnsi="宋体" w:eastAsia="宋体" w:cs="宋体"/>
          <w:sz w:val="28"/>
          <w:szCs w:val="28"/>
        </w:rPr>
        <w:t xml:space="preserve"> 每年05月30日前，钢结构防护涂装专项资质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受理企业当年的申请。专项资质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对企业的专项资质评审材料初审通过后，派出专家组赴现场评审，并于每年10月公布钢结构防护涂装专项资质评审结果。</w:t>
      </w:r>
    </w:p>
    <w:p>
      <w:pPr>
        <w:rPr>
          <w:rFonts w:ascii="宋体" w:hAnsi="宋体" w:eastAsia="宋体" w:cs="宋体"/>
          <w:sz w:val="28"/>
          <w:szCs w:val="28"/>
        </w:rPr>
      </w:pPr>
      <w:r>
        <w:rPr>
          <w:rFonts w:hint="eastAsia" w:ascii="宋体" w:hAnsi="宋体" w:eastAsia="宋体" w:cs="宋体"/>
          <w:sz w:val="28"/>
          <w:szCs w:val="28"/>
        </w:rPr>
        <w:t>中国钢结构协会将批准的企业专项资质在国家正式出版的有关报刊、杂志及公众媒体上公告。</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xml:space="preserve"> 有效期满需继续申请专项资质证书的钢结构防护涂装企业，应于有效期满的当年提交相关申请材料。</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第十三条</w:t>
      </w:r>
      <w:r>
        <w:rPr>
          <w:rFonts w:hint="eastAsia" w:ascii="宋体" w:hAnsi="宋体" w:eastAsia="宋体" w:cs="宋体"/>
          <w:sz w:val="28"/>
          <w:szCs w:val="28"/>
        </w:rPr>
        <w:t xml:space="preserve"> 钢结构企业申请专项资质或者晋升专项资质，在申请之日前一年内有下列行为之一的，专项资质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不接受申请：</w:t>
      </w:r>
    </w:p>
    <w:p>
      <w:pPr>
        <w:rPr>
          <w:rFonts w:ascii="宋体" w:hAnsi="宋体" w:eastAsia="宋体" w:cs="宋体"/>
          <w:sz w:val="28"/>
          <w:szCs w:val="28"/>
        </w:rPr>
      </w:pPr>
      <w:r>
        <w:rPr>
          <w:rFonts w:hint="eastAsia" w:ascii="宋体" w:hAnsi="宋体" w:eastAsia="宋体" w:cs="宋体"/>
          <w:sz w:val="28"/>
          <w:szCs w:val="28"/>
        </w:rPr>
        <w:t>（一）承接的钢结构涂装任务作业期间，出现重大工程质量事故、环保事故、安全事故的；</w:t>
      </w:r>
    </w:p>
    <w:p>
      <w:pPr>
        <w:rPr>
          <w:rFonts w:ascii="宋体" w:hAnsi="宋体" w:eastAsia="宋体" w:cs="宋体"/>
          <w:sz w:val="28"/>
          <w:szCs w:val="28"/>
        </w:rPr>
      </w:pPr>
      <w:r>
        <w:rPr>
          <w:rFonts w:hint="eastAsia" w:ascii="宋体" w:hAnsi="宋体" w:eastAsia="宋体" w:cs="宋体"/>
          <w:sz w:val="28"/>
          <w:szCs w:val="28"/>
        </w:rPr>
        <w:t>（二）严重违反国家、行业有关标准、规范及工程建设强制性标准的；</w:t>
      </w:r>
    </w:p>
    <w:p>
      <w:pPr>
        <w:rPr>
          <w:rFonts w:ascii="宋体" w:hAnsi="宋体" w:eastAsia="宋体" w:cs="宋体"/>
          <w:sz w:val="28"/>
          <w:szCs w:val="28"/>
        </w:rPr>
      </w:pPr>
      <w:r>
        <w:rPr>
          <w:rFonts w:hint="eastAsia" w:ascii="宋体" w:hAnsi="宋体" w:eastAsia="宋体" w:cs="宋体"/>
          <w:sz w:val="28"/>
          <w:szCs w:val="28"/>
        </w:rPr>
        <w:t>（三）在承诺的质量保证期内，构件及产品未达到质量标准要求并没有履行保修义务，造成严重后果的；</w:t>
      </w:r>
    </w:p>
    <w:p>
      <w:pPr>
        <w:rPr>
          <w:rFonts w:ascii="宋体" w:hAnsi="宋体" w:eastAsia="宋体" w:cs="宋体"/>
          <w:sz w:val="28"/>
          <w:szCs w:val="28"/>
        </w:rPr>
      </w:pPr>
      <w:r>
        <w:rPr>
          <w:rFonts w:hint="eastAsia" w:ascii="宋体" w:hAnsi="宋体" w:eastAsia="宋体" w:cs="宋体"/>
          <w:sz w:val="28"/>
          <w:szCs w:val="28"/>
        </w:rPr>
        <w:t>（四）违反国家有关安全生产规定和安全生产技术规程，情节严重的；</w:t>
      </w:r>
    </w:p>
    <w:p>
      <w:pPr>
        <w:rPr>
          <w:rFonts w:ascii="宋体" w:hAnsi="宋体" w:eastAsia="宋体" w:cs="宋体"/>
          <w:sz w:val="28"/>
          <w:szCs w:val="28"/>
        </w:rPr>
      </w:pPr>
      <w:r>
        <w:rPr>
          <w:rFonts w:hint="eastAsia" w:ascii="宋体" w:hAnsi="宋体" w:eastAsia="宋体" w:cs="宋体"/>
          <w:sz w:val="28"/>
          <w:szCs w:val="28"/>
        </w:rPr>
        <w:t>（五）其他违反法律、法规的行为。</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第十四条</w:t>
      </w:r>
      <w:r>
        <w:rPr>
          <w:rFonts w:hint="eastAsia" w:ascii="宋体" w:hAnsi="宋体" w:eastAsia="宋体" w:cs="宋体"/>
          <w:sz w:val="28"/>
          <w:szCs w:val="28"/>
        </w:rPr>
        <w:t xml:space="preserve"> 钢结构防护涂装企业专项资质申请评审通过后，且未发生本规定第十三条所列行为，由中国钢结构协会颁发相应的《中国钢结构防护涂装企业专项资质证书》。《中国钢结构防护涂装企业专项资质证书》分为正本、副本及英文版本，由中国钢结构协会统一印制。</w:t>
      </w:r>
    </w:p>
    <w:p>
      <w:pPr>
        <w:rPr>
          <w:rFonts w:ascii="宋体" w:hAnsi="宋体" w:eastAsia="宋体" w:cs="宋体"/>
          <w:sz w:val="28"/>
          <w:szCs w:val="28"/>
        </w:rPr>
      </w:pPr>
    </w:p>
    <w:p>
      <w:pPr>
        <w:numPr>
          <w:ilvl w:val="0"/>
          <w:numId w:val="1"/>
        </w:numPr>
        <w:rPr>
          <w:rFonts w:ascii="宋体" w:hAnsi="宋体" w:eastAsia="宋体" w:cs="宋体"/>
          <w:sz w:val="28"/>
          <w:szCs w:val="28"/>
        </w:rPr>
      </w:pPr>
      <w:r>
        <w:rPr>
          <w:rFonts w:hint="eastAsia" w:ascii="宋体" w:hAnsi="宋体" w:eastAsia="宋体" w:cs="宋体"/>
          <w:sz w:val="28"/>
          <w:szCs w:val="28"/>
        </w:rPr>
        <w:t>任何单位和个人不得涂改、伪造、出借、转让《中国钢结构防护涂装企业专项资质证书》，不得非法扣压、没收《中国钢结构防护涂装企业专项资质证书》。</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第十六条</w:t>
      </w:r>
      <w:r>
        <w:rPr>
          <w:rFonts w:hint="eastAsia" w:ascii="宋体" w:hAnsi="宋体" w:eastAsia="宋体" w:cs="宋体"/>
          <w:sz w:val="28"/>
          <w:szCs w:val="28"/>
        </w:rPr>
        <w:t xml:space="preserve"> 钢结构防护涂装企业在变更、晋升钢结构防护涂装专项资质的同时，应当将原专项资质证书交回予以注销。 钢结构防护涂装企业因破产、倒闭、撤销、歇业的，应当将专项资质证书交回予以注销。</w:t>
      </w:r>
    </w:p>
    <w:p>
      <w:pPr>
        <w:jc w:val="center"/>
        <w:rPr>
          <w:rFonts w:ascii="宋体" w:hAnsi="宋体" w:eastAsia="宋体" w:cs="宋体"/>
          <w:b/>
          <w:bCs/>
          <w:sz w:val="28"/>
          <w:szCs w:val="28"/>
        </w:rPr>
      </w:pPr>
    </w:p>
    <w:p>
      <w:pPr>
        <w:jc w:val="center"/>
        <w:rPr>
          <w:rFonts w:ascii="宋体" w:hAnsi="宋体" w:eastAsia="宋体" w:cs="宋体"/>
          <w:sz w:val="28"/>
          <w:szCs w:val="28"/>
        </w:rPr>
      </w:pPr>
      <w:r>
        <w:rPr>
          <w:rFonts w:hint="eastAsia" w:ascii="宋体" w:hAnsi="宋体" w:eastAsia="宋体" w:cs="宋体"/>
          <w:b/>
          <w:bCs/>
          <w:sz w:val="28"/>
          <w:szCs w:val="28"/>
        </w:rPr>
        <w:t>第五章 监督管理</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 xml:space="preserve">第十七条 </w:t>
      </w:r>
      <w:r>
        <w:rPr>
          <w:rFonts w:hint="eastAsia" w:ascii="宋体" w:hAnsi="宋体" w:eastAsia="宋体" w:cs="宋体"/>
          <w:sz w:val="28"/>
          <w:szCs w:val="28"/>
        </w:rPr>
        <w:t>钢结构防护涂装专项资质实行年检制度。</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第十八条</w:t>
      </w:r>
      <w:r>
        <w:rPr>
          <w:rFonts w:hint="eastAsia" w:ascii="宋体" w:hAnsi="宋体" w:eastAsia="宋体" w:cs="宋体"/>
          <w:sz w:val="28"/>
          <w:szCs w:val="28"/>
        </w:rPr>
        <w:t xml:space="preserve"> 钢结构防护涂装企业专项资质一般年检按照下列程序进行：</w:t>
      </w:r>
    </w:p>
    <w:p>
      <w:pPr>
        <w:rPr>
          <w:rFonts w:ascii="宋体" w:hAnsi="宋体" w:eastAsia="宋体" w:cs="宋体"/>
          <w:sz w:val="28"/>
          <w:szCs w:val="28"/>
        </w:rPr>
      </w:pPr>
      <w:r>
        <w:rPr>
          <w:rFonts w:hint="eastAsia" w:ascii="宋体" w:hAnsi="宋体" w:eastAsia="宋体" w:cs="宋体"/>
          <w:sz w:val="28"/>
          <w:szCs w:val="28"/>
        </w:rPr>
        <w:t>（一）企业在每年07月01日至07月31日，向专项资质</w:t>
      </w:r>
      <w:r>
        <w:rPr>
          <w:rFonts w:hint="eastAsia" w:ascii="宋体" w:hAnsi="宋体" w:eastAsia="宋体" w:cs="宋体"/>
          <w:sz w:val="28"/>
          <w:szCs w:val="28"/>
          <w:lang w:eastAsia="zh-CN"/>
        </w:rPr>
        <w:t>评价专家组</w:t>
      </w:r>
      <w:r>
        <w:rPr>
          <w:rFonts w:hint="eastAsia" w:ascii="宋体" w:hAnsi="宋体" w:eastAsia="宋体" w:cs="宋体"/>
          <w:sz w:val="28"/>
          <w:szCs w:val="28"/>
        </w:rPr>
        <w:t>提交《钢结构防护涂装企业专项资质年检表》、《钢结构防护涂装企业专项资质证书》副本及其他有关资料，并交验《企业法人营业执照》（复印件）。</w:t>
      </w:r>
    </w:p>
    <w:p>
      <w:pPr>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分会秘书处</w:t>
      </w:r>
      <w:r>
        <w:rPr>
          <w:rFonts w:hint="eastAsia" w:ascii="宋体" w:hAnsi="宋体" w:eastAsia="宋体" w:cs="宋体"/>
          <w:sz w:val="28"/>
          <w:szCs w:val="28"/>
        </w:rPr>
        <w:t>收到企业年检资料后，根据实际情况对企业进行抽查评审，在每年10 月做出年检结论，并记录在《中国钢结构防护涂装企业专项资质证书》副本的年检记录栏内。</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第十九条</w:t>
      </w:r>
      <w:r>
        <w:rPr>
          <w:rFonts w:hint="eastAsia" w:ascii="宋体" w:hAnsi="宋体" w:eastAsia="宋体" w:cs="宋体"/>
          <w:sz w:val="28"/>
          <w:szCs w:val="28"/>
        </w:rPr>
        <w:t xml:space="preserve"> 钢结构防护涂装企业专项资质年检的内容是检查企业专项资质条件是否符合专项资质标准，是否存在质量、安全、环保、市场行为等方面的违法违规行为。钢结构防护涂装企业专项资质年检结论分为合格、不合格 2 种。</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第二十条</w:t>
      </w:r>
      <w:r>
        <w:rPr>
          <w:rFonts w:hint="eastAsia" w:ascii="宋体" w:hAnsi="宋体" w:eastAsia="宋体" w:cs="宋体"/>
          <w:sz w:val="28"/>
          <w:szCs w:val="28"/>
        </w:rPr>
        <w:t xml:space="preserve"> 钢结构防护涂装企业专项资质条件符合专项资质标准，且在过去一年内未发生本规定第十三条所列行为的，年检结论为合格。</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第二十一条</w:t>
      </w:r>
      <w:r>
        <w:rPr>
          <w:rFonts w:hint="eastAsia" w:ascii="宋体" w:hAnsi="宋体" w:eastAsia="宋体" w:cs="宋体"/>
          <w:sz w:val="28"/>
          <w:szCs w:val="28"/>
        </w:rPr>
        <w:t xml:space="preserve"> 钢结构防护涂装企业专项资质条件不符合专项资质标准，或发生本规定第十三条所列行为之一的，钢结构防护涂装企业的专项资质年检结论为不合格。</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第二十二条</w:t>
      </w:r>
      <w:r>
        <w:rPr>
          <w:rFonts w:hint="eastAsia" w:ascii="宋体" w:hAnsi="宋体" w:eastAsia="宋体" w:cs="宋体"/>
          <w:sz w:val="28"/>
          <w:szCs w:val="28"/>
        </w:rPr>
        <w:t xml:space="preserve"> 钢结构防护涂装企业专项资质年检不合格的，应当重新核定其专项资质等级。新核定的专项资质等级应当低于原专项资质等级，达不到最低专项资质等级标准的，取消专项资质并收回专项资质证书。</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第二十三条</w:t>
      </w:r>
      <w:r>
        <w:rPr>
          <w:rFonts w:hint="eastAsia" w:ascii="宋体" w:hAnsi="宋体" w:eastAsia="宋体" w:cs="宋体"/>
          <w:sz w:val="28"/>
          <w:szCs w:val="28"/>
        </w:rPr>
        <w:t xml:space="preserve"> 在规定时间内没有参加专项资质年检的钢结构防护涂装企业， 其专项资质证书自行失效，且一年内不得重新申请专项资质。</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第二十四条</w:t>
      </w:r>
      <w:r>
        <w:rPr>
          <w:rFonts w:hint="eastAsia" w:ascii="宋体" w:hAnsi="宋体" w:eastAsia="宋体" w:cs="宋体"/>
          <w:sz w:val="28"/>
          <w:szCs w:val="28"/>
        </w:rPr>
        <w:t xml:space="preserve"> 首次申请的钢结构防护涂装专项资质的企业评审通过后，发放三年期专项资质证书，连续三年年检合格可申请五年期同等级专项资质证书。</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第二十五条</w:t>
      </w:r>
      <w:r>
        <w:rPr>
          <w:rFonts w:hint="eastAsia" w:ascii="宋体" w:hAnsi="宋体" w:eastAsia="宋体" w:cs="宋体"/>
          <w:sz w:val="28"/>
          <w:szCs w:val="28"/>
        </w:rPr>
        <w:t xml:space="preserve"> 对提出专项资质等级升级的企业，按照第四章相关规定等同新申请专项资质的企业予以审核、</w:t>
      </w:r>
      <w:r>
        <w:rPr>
          <w:rFonts w:hint="eastAsia" w:ascii="宋体" w:hAnsi="宋体" w:eastAsia="宋体" w:cs="宋体"/>
          <w:sz w:val="28"/>
          <w:szCs w:val="28"/>
          <w:lang w:eastAsia="zh-CN"/>
        </w:rPr>
        <w:t>评价</w:t>
      </w:r>
      <w:r>
        <w:rPr>
          <w:rFonts w:hint="eastAsia" w:ascii="宋体" w:hAnsi="宋体" w:eastAsia="宋体" w:cs="宋体"/>
          <w:sz w:val="28"/>
          <w:szCs w:val="28"/>
        </w:rPr>
        <w:t>；钢结构防护涂装企业专项资质其他变更事项，应当随时办理。</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第二十六条</w:t>
      </w:r>
      <w:r>
        <w:rPr>
          <w:rFonts w:hint="eastAsia" w:ascii="宋体" w:hAnsi="宋体" w:eastAsia="宋体" w:cs="宋体"/>
          <w:sz w:val="28"/>
          <w:szCs w:val="28"/>
        </w:rPr>
        <w:t xml:space="preserve"> 钢结构防护涂装企业遗失《中国钢结构防护涂装企业专项资质证书》，应及时报告并在公众媒体上声明作废满一个月后，方可申请补发。</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第二十七条</w:t>
      </w:r>
      <w:r>
        <w:rPr>
          <w:rFonts w:hint="eastAsia" w:ascii="宋体" w:hAnsi="宋体" w:eastAsia="宋体" w:cs="宋体"/>
          <w:sz w:val="28"/>
          <w:szCs w:val="28"/>
        </w:rPr>
        <w:t xml:space="preserve"> 钢结构防护涂装企业变更名称、地址、法定代表人、技术负责人等，应当在变更后的一个月内，办理变更手续。</w:t>
      </w:r>
    </w:p>
    <w:p>
      <w:pPr>
        <w:rPr>
          <w:rFonts w:ascii="宋体" w:hAnsi="宋体" w:eastAsia="宋体" w:cs="宋体"/>
          <w:sz w:val="28"/>
          <w:szCs w:val="28"/>
        </w:rPr>
      </w:pPr>
    </w:p>
    <w:p>
      <w:pPr>
        <w:rPr>
          <w:rFonts w:ascii="宋体" w:hAnsi="宋体" w:eastAsia="宋体" w:cs="宋体"/>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第六章 罚 则</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第二十八条</w:t>
      </w:r>
      <w:r>
        <w:rPr>
          <w:rFonts w:hint="eastAsia" w:ascii="宋体" w:hAnsi="宋体" w:eastAsia="宋体" w:cs="宋体"/>
          <w:sz w:val="28"/>
          <w:szCs w:val="28"/>
        </w:rPr>
        <w:t xml:space="preserve"> 涂改、伪造或者采取不正当手段骗取《中国钢结构防护涂装企业专项资质证书》的，吊销专项资质证书。</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第二十九条</w:t>
      </w:r>
      <w:r>
        <w:rPr>
          <w:rFonts w:hint="eastAsia" w:ascii="宋体" w:hAnsi="宋体" w:eastAsia="宋体" w:cs="宋体"/>
          <w:sz w:val="28"/>
          <w:szCs w:val="28"/>
        </w:rPr>
        <w:t xml:space="preserve"> 转让、出借《中国钢结构防护涂装企业专项资质证书》的，责令改正，情节严重的，吊销专项资质证书。</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第三十条 有下列行为之一的，降低专项资质等级或者吊销专项资质证书：</w:t>
      </w:r>
    </w:p>
    <w:p>
      <w:pPr>
        <w:rPr>
          <w:rFonts w:ascii="宋体" w:hAnsi="宋体" w:eastAsia="宋体" w:cs="宋体"/>
          <w:sz w:val="28"/>
          <w:szCs w:val="28"/>
        </w:rPr>
      </w:pPr>
      <w:r>
        <w:rPr>
          <w:rFonts w:hint="eastAsia" w:ascii="宋体" w:hAnsi="宋体" w:eastAsia="宋体" w:cs="宋体"/>
          <w:sz w:val="28"/>
          <w:szCs w:val="28"/>
        </w:rPr>
        <w:t>（一）制造中偷工减料的，使用不合格的磨料、油漆、稀释剂等材料，或  者有不按照工程设计或者施工技术标准施工的其他行为的；</w:t>
      </w:r>
    </w:p>
    <w:p>
      <w:pPr>
        <w:rPr>
          <w:rFonts w:ascii="宋体" w:hAnsi="宋体" w:eastAsia="宋体" w:cs="宋体"/>
          <w:sz w:val="28"/>
          <w:szCs w:val="28"/>
        </w:rPr>
      </w:pPr>
      <w:r>
        <w:rPr>
          <w:rFonts w:hint="eastAsia" w:ascii="宋体" w:hAnsi="宋体" w:eastAsia="宋体" w:cs="宋体"/>
          <w:sz w:val="28"/>
          <w:szCs w:val="28"/>
        </w:rPr>
        <w:t>（二）其他违法违规行为；</w:t>
      </w:r>
    </w:p>
    <w:p>
      <w:pPr>
        <w:rPr>
          <w:rFonts w:ascii="宋体" w:hAnsi="宋体" w:eastAsia="宋体" w:cs="宋体"/>
          <w:sz w:val="28"/>
          <w:szCs w:val="28"/>
        </w:rPr>
      </w:pPr>
      <w:r>
        <w:rPr>
          <w:rFonts w:hint="eastAsia" w:ascii="宋体" w:hAnsi="宋体" w:eastAsia="宋体" w:cs="宋体"/>
          <w:sz w:val="28"/>
          <w:szCs w:val="28"/>
        </w:rPr>
        <w:t>（三）出现本规定第十三条所列行为之一的。</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第三十一条</w:t>
      </w:r>
      <w:r>
        <w:rPr>
          <w:rFonts w:hint="eastAsia" w:ascii="宋体" w:hAnsi="宋体" w:eastAsia="宋体" w:cs="宋体"/>
          <w:sz w:val="28"/>
          <w:szCs w:val="28"/>
        </w:rPr>
        <w:t xml:space="preserve"> 从事专项资质管理及评审的人员应本着公正、公平、严肃、认真的态度开展工作，严禁玩忽职守、徇私舞弊。违反工作纪律者，将给予警告直至除名。</w:t>
      </w:r>
    </w:p>
    <w:p>
      <w:pPr>
        <w:rPr>
          <w:rFonts w:ascii="宋体" w:hAnsi="宋体" w:eastAsia="宋体" w:cs="宋体"/>
          <w:sz w:val="28"/>
          <w:szCs w:val="28"/>
        </w:rPr>
      </w:pPr>
    </w:p>
    <w:p>
      <w:pPr>
        <w:jc w:val="center"/>
        <w:rPr>
          <w:rFonts w:ascii="宋体" w:hAnsi="宋体" w:eastAsia="宋体" w:cs="宋体"/>
          <w:b/>
          <w:bCs/>
          <w:sz w:val="28"/>
          <w:szCs w:val="28"/>
        </w:rPr>
      </w:pPr>
      <w:r>
        <w:rPr>
          <w:rFonts w:hint="eastAsia" w:ascii="宋体" w:hAnsi="宋体" w:eastAsia="宋体" w:cs="宋体"/>
          <w:b/>
          <w:bCs/>
          <w:sz w:val="28"/>
          <w:szCs w:val="28"/>
        </w:rPr>
        <w:t>第七章 附 则</w:t>
      </w:r>
    </w:p>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b/>
          <w:bCs/>
          <w:sz w:val="28"/>
          <w:szCs w:val="28"/>
        </w:rPr>
        <w:t>第三十二条</w:t>
      </w:r>
      <w:r>
        <w:rPr>
          <w:rFonts w:hint="eastAsia" w:ascii="宋体" w:hAnsi="宋体" w:eastAsia="宋体" w:cs="宋体"/>
          <w:sz w:val="28"/>
          <w:szCs w:val="28"/>
        </w:rPr>
        <w:t xml:space="preserve"> 本办法由中国钢结构协会防火与防腐分会负责解释。</w:t>
      </w:r>
    </w:p>
    <w:p>
      <w:pPr>
        <w:rPr>
          <w:rFonts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b/>
          <w:bCs/>
          <w:sz w:val="28"/>
          <w:szCs w:val="28"/>
        </w:rPr>
        <w:t>第三十三条</w:t>
      </w:r>
      <w:r>
        <w:rPr>
          <w:rFonts w:hint="eastAsia" w:ascii="宋体" w:hAnsi="宋体" w:eastAsia="宋体" w:cs="宋体"/>
          <w:sz w:val="28"/>
          <w:szCs w:val="28"/>
        </w:rPr>
        <w:t xml:space="preserve"> 本办法自20</w:t>
      </w:r>
      <w:r>
        <w:rPr>
          <w:rFonts w:hint="eastAsia" w:ascii="宋体" w:hAnsi="宋体" w:eastAsia="宋体" w:cs="宋体"/>
          <w:sz w:val="28"/>
          <w:szCs w:val="28"/>
          <w:lang w:val="en-US" w:eastAsia="zh-CN"/>
        </w:rPr>
        <w:t>21</w:t>
      </w:r>
      <w:r>
        <w:rPr>
          <w:rFonts w:hint="eastAsia" w:ascii="宋体" w:hAnsi="宋体" w:eastAsia="宋体" w:cs="宋体"/>
          <w:sz w:val="28"/>
          <w:szCs w:val="28"/>
        </w:rPr>
        <w:t xml:space="preserve"> 年 0</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01</w:t>
      </w:r>
      <w:r>
        <w:rPr>
          <w:rFonts w:hint="eastAsia" w:ascii="宋体" w:hAnsi="宋体" w:eastAsia="宋体" w:cs="宋体"/>
          <w:sz w:val="28"/>
          <w:szCs w:val="28"/>
        </w:rPr>
        <w:t xml:space="preserve"> 日起正式实行。</w:t>
      </w:r>
    </w:p>
    <w:p>
      <w:pPr>
        <w:rPr>
          <w:rFonts w:hint="eastAsia" w:ascii="宋体" w:hAnsi="宋体" w:eastAsia="宋体" w:cs="宋体"/>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86B58"/>
    <w:multiLevelType w:val="singleLevel"/>
    <w:tmpl w:val="83386B58"/>
    <w:lvl w:ilvl="0" w:tentative="0">
      <w:start w:val="15"/>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MTkyNmE1NTcyNmIzOTcwZmU1OWEyMTZjZjRmZGQifQ=="/>
  </w:docVars>
  <w:rsids>
    <w:rsidRoot w:val="39342B1A"/>
    <w:rsid w:val="00516E4F"/>
    <w:rsid w:val="005A7360"/>
    <w:rsid w:val="00FD3C7E"/>
    <w:rsid w:val="1FD418FB"/>
    <w:rsid w:val="39342B1A"/>
    <w:rsid w:val="44165E4D"/>
    <w:rsid w:val="46023182"/>
    <w:rsid w:val="5E6702C7"/>
    <w:rsid w:val="63B2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61519-5515-445E-83E5-CA1907F6E4F3}">
  <ds:schemaRefs/>
</ds:datastoreItem>
</file>

<file path=docProps/app.xml><?xml version="1.0" encoding="utf-8"?>
<Properties xmlns="http://schemas.openxmlformats.org/officeDocument/2006/extended-properties" xmlns:vt="http://schemas.openxmlformats.org/officeDocument/2006/docPropsVTypes">
  <Template>Normal</Template>
  <Pages>10</Pages>
  <Words>3761</Words>
  <Characters>3814</Characters>
  <Lines>28</Lines>
  <Paragraphs>8</Paragraphs>
  <TotalTime>1</TotalTime>
  <ScaleCrop>false</ScaleCrop>
  <LinksUpToDate>false</LinksUpToDate>
  <CharactersWithSpaces>3907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2021-06-16T04:36:00Z</dcterms:created>
  <dc:creator>吴真真</dc:creator>
  <cp:lastModifiedBy>吴真真</cp:lastModifiedBy>
  <dcterms:modified xsi:type="dcterms:W3CDTF">2022-09-26T14:05:58Z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8173666F721B45D29BF23D4C02634DB7</vt:lpwstr>
  </property>
</Properties>
</file>